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005"/>
        <w:gridCol w:w="2278"/>
        <w:gridCol w:w="1558"/>
        <w:gridCol w:w="720"/>
        <w:gridCol w:w="2278"/>
        <w:gridCol w:w="1179"/>
        <w:gridCol w:w="1099"/>
        <w:gridCol w:w="2278"/>
      </w:tblGrid>
      <w:tr w:rsidR="00C81425" w:rsidRPr="00A01D23" w:rsidTr="00F25CD1">
        <w:trPr>
          <w:cantSplit/>
          <w:trHeight w:val="540"/>
        </w:trPr>
        <w:tc>
          <w:tcPr>
            <w:tcW w:w="19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81425" w:rsidRPr="00A01D23" w:rsidRDefault="00C81425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9018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C81425" w:rsidRPr="00A01D23" w:rsidRDefault="00A01D23" w:rsidP="00725984">
            <w:pPr>
              <w:pStyle w:val="Heading1"/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>John and Deborah Gillis Foundation:</w:t>
            </w:r>
          </w:p>
          <w:p w:rsidR="00A01D23" w:rsidRPr="00A01D23" w:rsidRDefault="00A01D23" w:rsidP="00A01D23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77247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</w:rPr>
              <w:t>Grants to Schools Program</w:t>
            </w:r>
          </w:p>
        </w:tc>
        <w:tc>
          <w:tcPr>
            <w:tcW w:w="3377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1D23" w:rsidRDefault="00A01D23" w:rsidP="00E03D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Grant Total Requested:</w:t>
            </w:r>
            <w:r w:rsidR="008F00FD">
              <w:rPr>
                <w:rFonts w:asciiTheme="majorHAnsi" w:hAnsiTheme="majorHAnsi" w:cstheme="majorHAnsi"/>
              </w:rPr>
              <w:t xml:space="preserve"> $20,000</w:t>
            </w:r>
          </w:p>
          <w:p w:rsidR="00C81425" w:rsidRPr="00A01D23" w:rsidRDefault="00A01D23" w:rsidP="00E03D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Fiscal Years Funded (ex. 2018-2021):</w:t>
            </w:r>
          </w:p>
        </w:tc>
      </w:tr>
      <w:tr w:rsidR="00C81425" w:rsidRPr="00A01D23" w:rsidTr="00F25CD1">
        <w:trPr>
          <w:trHeight w:val="791"/>
        </w:trPr>
        <w:tc>
          <w:tcPr>
            <w:tcW w:w="6829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81425" w:rsidRPr="00A01D23" w:rsidRDefault="00C81425">
            <w:pPr>
              <w:spacing w:before="160" w:after="60"/>
              <w:ind w:left="72"/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 xml:space="preserve">Name of </w:t>
            </w:r>
            <w:r w:rsidR="00A01D23">
              <w:rPr>
                <w:rFonts w:asciiTheme="majorHAnsi" w:hAnsiTheme="majorHAnsi" w:cstheme="majorHAnsi"/>
              </w:rPr>
              <w:t>District/Campus</w:t>
            </w:r>
            <w:r w:rsidRPr="00A01D23">
              <w:rPr>
                <w:rFonts w:asciiTheme="majorHAnsi" w:hAnsiTheme="majorHAnsi" w:cstheme="majorHAnsi"/>
              </w:rPr>
              <w:t xml:space="preserve">       </w:t>
            </w:r>
          </w:p>
          <w:p w:rsidR="00C81425" w:rsidRPr="00A01D23" w:rsidRDefault="00C81425">
            <w:pPr>
              <w:ind w:left="72"/>
              <w:rPr>
                <w:rFonts w:asciiTheme="majorHAnsi" w:hAnsiTheme="majorHAnsi" w:cstheme="majorHAnsi"/>
              </w:rPr>
            </w:pPr>
          </w:p>
          <w:p w:rsidR="00C81425" w:rsidRPr="00A01D23" w:rsidRDefault="00C81425">
            <w:pPr>
              <w:ind w:left="72"/>
              <w:rPr>
                <w:rFonts w:asciiTheme="majorHAnsi" w:hAnsiTheme="majorHAnsi" w:cstheme="majorHAnsi"/>
              </w:rPr>
            </w:pPr>
          </w:p>
        </w:tc>
        <w:tc>
          <w:tcPr>
            <w:tcW w:w="7554" w:type="dxa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81425" w:rsidRPr="00A01D23" w:rsidRDefault="00C81425">
            <w:pPr>
              <w:rPr>
                <w:rFonts w:asciiTheme="majorHAnsi" w:hAnsiTheme="majorHAnsi" w:cstheme="majorHAnsi"/>
                <w:i/>
              </w:rPr>
            </w:pPr>
            <w:r w:rsidRPr="00A01D23">
              <w:rPr>
                <w:rFonts w:asciiTheme="majorHAnsi" w:hAnsiTheme="majorHAnsi" w:cstheme="majorHAnsi"/>
                <w:i/>
              </w:rPr>
              <w:t xml:space="preserve">Applicants </w:t>
            </w:r>
            <w:r w:rsidR="00A01D23" w:rsidRPr="00A01D23">
              <w:rPr>
                <w:rFonts w:asciiTheme="majorHAnsi" w:hAnsiTheme="majorHAnsi" w:cstheme="majorHAnsi"/>
                <w:i/>
              </w:rPr>
              <w:t>are required to complete a three-year projected budget to be submitted with application.</w:t>
            </w:r>
          </w:p>
        </w:tc>
      </w:tr>
      <w:tr w:rsidR="00C81425" w:rsidRPr="00A01D23" w:rsidTr="00F25CD1">
        <w:trPr>
          <w:trHeight w:val="231"/>
        </w:trPr>
        <w:tc>
          <w:tcPr>
            <w:tcW w:w="143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81425" w:rsidRPr="00A01D23" w:rsidRDefault="00A01D23" w:rsidP="0030081A">
            <w:pPr>
              <w:pStyle w:val="Heading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SECTION 3</w:t>
            </w:r>
            <w:r w:rsidR="00C81425" w:rsidRPr="00A01D23">
              <w:rPr>
                <w:rFonts w:asciiTheme="majorHAnsi" w:hAnsiTheme="majorHAnsi" w:cstheme="majorHAnsi"/>
              </w:rPr>
              <w:t xml:space="preserve"> - BUDGET SUMMARY</w:t>
            </w:r>
            <w:r w:rsidR="00D67EEA" w:rsidRPr="00A01D2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 GRANTS TO SCHOOLS</w:t>
            </w:r>
            <w:r w:rsidR="00C81425" w:rsidRPr="00A01D23">
              <w:rPr>
                <w:rFonts w:asciiTheme="majorHAnsi" w:hAnsiTheme="majorHAnsi" w:cstheme="majorHAnsi"/>
              </w:rPr>
              <w:t xml:space="preserve"> FUNDS</w:t>
            </w:r>
          </w:p>
        </w:tc>
      </w:tr>
      <w:tr w:rsidR="007D4C8F" w:rsidRPr="00A01D23" w:rsidTr="007D4C8F">
        <w:trPr>
          <w:trHeight w:val="424"/>
        </w:trPr>
        <w:tc>
          <w:tcPr>
            <w:tcW w:w="2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>Budget Categories</w:t>
            </w:r>
          </w:p>
        </w:tc>
        <w:tc>
          <w:tcPr>
            <w:tcW w:w="227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>Year 1</w:t>
            </w:r>
          </w:p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>Year 2</w:t>
            </w:r>
          </w:p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>Year 3</w:t>
            </w:r>
          </w:p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>SMART Goal Addressed</w:t>
            </w:r>
          </w:p>
        </w:tc>
        <w:tc>
          <w:tcPr>
            <w:tcW w:w="2278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 xml:space="preserve">Year End </w:t>
            </w:r>
          </w:p>
          <w:p w:rsidR="007D4C8F" w:rsidRPr="008D64A7" w:rsidRDefault="007D4C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D64A7">
              <w:rPr>
                <w:rFonts w:asciiTheme="majorHAnsi" w:hAnsiTheme="majorHAnsi" w:cstheme="majorHAnsi"/>
                <w:b/>
              </w:rPr>
              <w:t>Actual Costs</w:t>
            </w: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>1. Personnel</w:t>
            </w:r>
            <w:r w:rsidR="008D64A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78" w:type="dxa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77247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 xml:space="preserve">2. </w:t>
            </w:r>
            <w:r w:rsidR="008D64A7">
              <w:rPr>
                <w:rFonts w:asciiTheme="majorHAnsi" w:hAnsiTheme="majorHAnsi" w:cstheme="majorHAnsi"/>
              </w:rPr>
              <w:t>Professional Development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7D4C8F" w:rsidRPr="00A01D23" w:rsidRDefault="00E772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="007D4C8F">
              <w:rPr>
                <w:rFonts w:asciiTheme="majorHAnsi" w:hAnsiTheme="majorHAnsi" w:cstheme="majorHAnsi"/>
              </w:rPr>
              <w:t>materials/fees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>3. Travel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>4. Equipment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>5. Supplies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 Contracted Services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 xml:space="preserve">7. </w:t>
            </w:r>
            <w:r>
              <w:rPr>
                <w:rFonts w:asciiTheme="majorHAnsi" w:hAnsiTheme="majorHAnsi" w:cstheme="majorHAnsi"/>
              </w:rPr>
              <w:t>Books/materials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77247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 xml:space="preserve">8. </w:t>
            </w:r>
            <w:r w:rsidR="008D64A7">
              <w:rPr>
                <w:rFonts w:asciiTheme="majorHAnsi" w:hAnsiTheme="majorHAnsi" w:cstheme="majorHAnsi"/>
              </w:rPr>
              <w:t>Professional Development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7D4C8F" w:rsidRPr="00A01D23" w:rsidRDefault="00E772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bookmarkStart w:id="0" w:name="_GoBack"/>
            <w:bookmarkEnd w:id="0"/>
            <w:r w:rsidR="007D4C8F">
              <w:rPr>
                <w:rFonts w:asciiTheme="majorHAnsi" w:hAnsiTheme="majorHAnsi" w:cstheme="majorHAnsi"/>
              </w:rPr>
              <w:t xml:space="preserve">Stipends 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 xml:space="preserve">9. </w:t>
            </w:r>
            <w:r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 Other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8D64A7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rPr>
                <w:rFonts w:asciiTheme="majorHAnsi" w:hAnsiTheme="majorHAnsi" w:cstheme="majorHAnsi"/>
              </w:rPr>
            </w:pPr>
            <w:r w:rsidRPr="00A01D23">
              <w:rPr>
                <w:rFonts w:asciiTheme="majorHAnsi" w:hAnsiTheme="majorHAnsi" w:cstheme="majorHAnsi"/>
              </w:rPr>
              <w:t xml:space="preserve">11. </w:t>
            </w:r>
            <w:r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7D4C8F" w:rsidRPr="00A01D23" w:rsidRDefault="007D4C8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D4C8F" w:rsidRPr="00A01D23" w:rsidTr="007D4C8F">
        <w:trPr>
          <w:trHeight w:val="382"/>
        </w:trPr>
        <w:tc>
          <w:tcPr>
            <w:tcW w:w="299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4C8F" w:rsidRPr="00A01D23" w:rsidRDefault="007D4C8F" w:rsidP="00A01D23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01D23">
              <w:rPr>
                <w:rFonts w:asciiTheme="majorHAnsi" w:hAnsiTheme="majorHAnsi" w:cstheme="majorHAnsi"/>
                <w:b/>
              </w:rPr>
              <w:t xml:space="preserve">Total Costs 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774B74" w:rsidRDefault="008D64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774B74">
              <w:rPr>
                <w:rFonts w:asciiTheme="majorHAnsi" w:hAnsiTheme="majorHAnsi" w:cstheme="majorHAnsi"/>
                <w:b/>
              </w:rPr>
              <w:t>$2,700.00</w:t>
            </w: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774B74" w:rsidRDefault="00774B74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774B74">
              <w:rPr>
                <w:rFonts w:asciiTheme="majorHAnsi" w:hAnsiTheme="majorHAnsi" w:cstheme="majorHAnsi"/>
                <w:b/>
              </w:rPr>
              <w:t>$8,8</w:t>
            </w:r>
            <w:r w:rsidR="008D64A7" w:rsidRPr="00774B74">
              <w:rPr>
                <w:rFonts w:asciiTheme="majorHAnsi" w:hAnsiTheme="majorHAnsi" w:cstheme="majorHAnsi"/>
                <w:b/>
              </w:rPr>
              <w:t>00.00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7D4C8F" w:rsidRPr="00774B74" w:rsidRDefault="008D64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774B74">
              <w:rPr>
                <w:rFonts w:asciiTheme="majorHAnsi" w:hAnsiTheme="majorHAnsi" w:cstheme="majorHAnsi"/>
                <w:b/>
              </w:rPr>
              <w:t>$8,500.00</w:t>
            </w: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7D4C8F" w:rsidRPr="00774B74" w:rsidRDefault="007D4C8F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8F" w:rsidRPr="00774B74" w:rsidRDefault="00774B74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774B74">
              <w:rPr>
                <w:rFonts w:asciiTheme="majorHAnsi" w:hAnsiTheme="majorHAnsi" w:cstheme="majorHAnsi"/>
                <w:b/>
              </w:rPr>
              <w:t>$20,000</w:t>
            </w:r>
          </w:p>
        </w:tc>
      </w:tr>
    </w:tbl>
    <w:p w:rsidR="00C81425" w:rsidRDefault="00C81425">
      <w:pPr>
        <w:ind w:left="-1260" w:firstLine="1260"/>
        <w:jc w:val="center"/>
        <w:sectPr w:rsidR="00C814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360" w:right="864" w:bottom="360" w:left="864" w:header="720" w:footer="720" w:gutter="0"/>
          <w:cols w:space="720"/>
        </w:sectPr>
      </w:pPr>
    </w:p>
    <w:p w:rsidR="00C81425" w:rsidRDefault="00C81425">
      <w:pPr>
        <w:pStyle w:val="BodyText"/>
        <w:rPr>
          <w:b/>
          <w:bCs/>
          <w:sz w:val="16"/>
          <w:szCs w:val="18"/>
        </w:rPr>
      </w:pPr>
      <w:r>
        <w:rPr>
          <w:sz w:val="16"/>
          <w:szCs w:val="18"/>
        </w:rPr>
        <w:t xml:space="preserve"> </w:t>
      </w:r>
    </w:p>
    <w:sectPr w:rsidR="00C81425">
      <w:type w:val="continuous"/>
      <w:pgSz w:w="15840" w:h="12240" w:orient="landscape" w:code="1"/>
      <w:pgMar w:top="720" w:right="720" w:bottom="864" w:left="720" w:header="720" w:footer="720" w:gutter="0"/>
      <w:cols w:num="3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AC" w:rsidRDefault="001739AC">
      <w:r>
        <w:separator/>
      </w:r>
    </w:p>
  </w:endnote>
  <w:endnote w:type="continuationSeparator" w:id="0">
    <w:p w:rsidR="001739AC" w:rsidRDefault="001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4" w:rsidRDefault="00C9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4" w:rsidRPr="00C02FE4" w:rsidRDefault="00C92FB4" w:rsidP="00C92FB4">
    <w:pPr>
      <w:pStyle w:val="Footer"/>
      <w:jc w:val="center"/>
      <w:rPr>
        <w:rFonts w:cs="Times New Roman (Body CS)"/>
        <w:i/>
        <w:color w:val="002060"/>
        <w:sz w:val="18"/>
        <w14:textFill>
          <w14:solidFill>
            <w14:srgbClr w14:val="002060">
              <w14:alpha w14:val="25000"/>
            </w14:srgbClr>
          </w14:solidFill>
        </w14:textFill>
      </w:rPr>
    </w:pPr>
    <w:r w:rsidRPr="00C02FE4">
      <w:rPr>
        <w:rFonts w:cs="Times New Roman (Body CS)"/>
        <w:i/>
        <w:color w:val="002060"/>
        <w:sz w:val="18"/>
        <w14:textFill>
          <w14:solidFill>
            <w14:srgbClr w14:val="002060">
              <w14:alpha w14:val="25000"/>
            </w14:srgbClr>
          </w14:solidFill>
        </w14:textFill>
      </w:rPr>
      <w:t xml:space="preserve">John and Deborah Gillis Foundation: Grants to Schools Program     </w:t>
    </w:r>
    <w:r>
      <w:rPr>
        <w:rFonts w:cs="Times New Roman (Body CS)"/>
        <w:i/>
        <w:color w:val="002060"/>
        <w:sz w:val="18"/>
        <w14:textFill>
          <w14:solidFill>
            <w14:srgbClr w14:val="002060">
              <w14:alpha w14:val="25000"/>
            </w14:srgbClr>
          </w14:solidFill>
        </w14:textFill>
      </w:rPr>
      <w:t xml:space="preserve">Proposed Budget </w:t>
    </w:r>
    <w:r w:rsidRPr="00C02FE4">
      <w:rPr>
        <w:rFonts w:cs="Times New Roman (Body CS)"/>
        <w:i/>
        <w:color w:val="002060"/>
        <w:sz w:val="18"/>
        <w14:textFill>
          <w14:solidFill>
            <w14:srgbClr w14:val="002060">
              <w14:alpha w14:val="25000"/>
            </w14:srgbClr>
          </w14:solidFill>
        </w14:textFill>
      </w:rPr>
      <w:t>Worksheet.      ©2018.    www.jdgillisfoundation.org</w:t>
    </w:r>
  </w:p>
  <w:p w:rsidR="00C92FB4" w:rsidRDefault="00C9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4" w:rsidRDefault="00C9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AC" w:rsidRDefault="001739AC">
      <w:r>
        <w:separator/>
      </w:r>
    </w:p>
  </w:footnote>
  <w:footnote w:type="continuationSeparator" w:id="0">
    <w:p w:rsidR="001739AC" w:rsidRDefault="0017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4" w:rsidRDefault="00C9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4" w:rsidRDefault="00C92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4" w:rsidRDefault="00C92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C6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F8D8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176F1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65645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4A29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0BC60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0A852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F005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0050E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A43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D46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537C0"/>
    <w:multiLevelType w:val="hybridMultilevel"/>
    <w:tmpl w:val="AA6A2F1E"/>
    <w:lvl w:ilvl="0" w:tplc="B144F00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AC87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6043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803A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8CC5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295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20E8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884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C284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DC43A6"/>
    <w:multiLevelType w:val="hybridMultilevel"/>
    <w:tmpl w:val="438E3096"/>
    <w:lvl w:ilvl="0" w:tplc="27AC790C">
      <w:start w:val="3"/>
      <w:numFmt w:val="decimal"/>
      <w:lvlText w:val="(%1)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0F5561C7"/>
    <w:multiLevelType w:val="hybridMultilevel"/>
    <w:tmpl w:val="BD84E31E"/>
    <w:lvl w:ilvl="0" w:tplc="0B1A5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6C79B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96E1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A8E4F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C6BE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BE7B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AA30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C0D1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F0A78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5D6753A"/>
    <w:multiLevelType w:val="hybridMultilevel"/>
    <w:tmpl w:val="232E26F0"/>
    <w:lvl w:ilvl="0" w:tplc="2DB00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D839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8886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AA17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54BC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9877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2CD5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F2A6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6665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F93088"/>
    <w:multiLevelType w:val="hybridMultilevel"/>
    <w:tmpl w:val="2FE4A352"/>
    <w:lvl w:ilvl="0" w:tplc="037ABF52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A63042"/>
    <w:multiLevelType w:val="hybridMultilevel"/>
    <w:tmpl w:val="32400FC0"/>
    <w:lvl w:ilvl="0" w:tplc="CBDA21CA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4B4EA9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DE16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B2D6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A2F8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6E8B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FEAA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CB0C9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592F8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86755CB"/>
    <w:multiLevelType w:val="hybridMultilevel"/>
    <w:tmpl w:val="2E5A936A"/>
    <w:lvl w:ilvl="0" w:tplc="729A1C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469635D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E60C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4857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964D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C4221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5E3E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0C71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6E46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C76406"/>
    <w:multiLevelType w:val="hybridMultilevel"/>
    <w:tmpl w:val="B39861DC"/>
    <w:lvl w:ilvl="0" w:tplc="360A7A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1A5B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CADA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B222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684D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14EC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26CC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BE8B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B617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AB7471"/>
    <w:multiLevelType w:val="hybridMultilevel"/>
    <w:tmpl w:val="A26A2CEE"/>
    <w:lvl w:ilvl="0" w:tplc="0F385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DA294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9024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8A69B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A2A4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DE292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AE10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5821B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18CE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D3511FE"/>
    <w:multiLevelType w:val="hybridMultilevel"/>
    <w:tmpl w:val="D4401DF8"/>
    <w:lvl w:ilvl="0" w:tplc="C3122F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02C9F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F81F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5032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26201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E7415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276AC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2C1C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46D1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E0E7901"/>
    <w:multiLevelType w:val="hybridMultilevel"/>
    <w:tmpl w:val="2FE4A352"/>
    <w:lvl w:ilvl="0" w:tplc="037ABF52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8C4E20"/>
    <w:multiLevelType w:val="hybridMultilevel"/>
    <w:tmpl w:val="E852315A"/>
    <w:lvl w:ilvl="0" w:tplc="1F02F9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A1A2D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1EE4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B278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9C21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6050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702B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3039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DEBF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4D4923"/>
    <w:multiLevelType w:val="hybridMultilevel"/>
    <w:tmpl w:val="E922654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CC022CE"/>
    <w:multiLevelType w:val="hybridMultilevel"/>
    <w:tmpl w:val="ECF2C970"/>
    <w:lvl w:ilvl="0" w:tplc="86668E3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128C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4865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C4CB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9E460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BCFC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FEDC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9CCD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28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3"/>
  </w:num>
  <w:num w:numId="5">
    <w:abstractNumId w:val="20"/>
  </w:num>
  <w:num w:numId="6">
    <w:abstractNumId w:val="11"/>
  </w:num>
  <w:num w:numId="7">
    <w:abstractNumId w:val="24"/>
  </w:num>
  <w:num w:numId="8">
    <w:abstractNumId w:val="16"/>
  </w:num>
  <w:num w:numId="9">
    <w:abstractNumId w:val="19"/>
  </w:num>
  <w:num w:numId="10">
    <w:abstractNumId w:val="14"/>
  </w:num>
  <w:num w:numId="11">
    <w:abstractNumId w:val="12"/>
  </w:num>
  <w:num w:numId="12">
    <w:abstractNumId w:val="15"/>
  </w:num>
  <w:num w:numId="13">
    <w:abstractNumId w:val="23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12"/>
    <w:rsid w:val="00075187"/>
    <w:rsid w:val="00081F62"/>
    <w:rsid w:val="000A070C"/>
    <w:rsid w:val="000D2FB2"/>
    <w:rsid w:val="000D3015"/>
    <w:rsid w:val="00104DA0"/>
    <w:rsid w:val="001704D4"/>
    <w:rsid w:val="001739AC"/>
    <w:rsid w:val="00191529"/>
    <w:rsid w:val="001D6535"/>
    <w:rsid w:val="00265A3C"/>
    <w:rsid w:val="0026727A"/>
    <w:rsid w:val="0027130E"/>
    <w:rsid w:val="002756E0"/>
    <w:rsid w:val="002A2002"/>
    <w:rsid w:val="002B55BE"/>
    <w:rsid w:val="002B57AC"/>
    <w:rsid w:val="002C7CCC"/>
    <w:rsid w:val="002E4327"/>
    <w:rsid w:val="002E597C"/>
    <w:rsid w:val="0030081A"/>
    <w:rsid w:val="003349BD"/>
    <w:rsid w:val="003F2B73"/>
    <w:rsid w:val="00403BB5"/>
    <w:rsid w:val="00461615"/>
    <w:rsid w:val="00485AE1"/>
    <w:rsid w:val="004C7776"/>
    <w:rsid w:val="005D6631"/>
    <w:rsid w:val="00627711"/>
    <w:rsid w:val="00657429"/>
    <w:rsid w:val="006B5C1A"/>
    <w:rsid w:val="006C04A0"/>
    <w:rsid w:val="00725984"/>
    <w:rsid w:val="00774B74"/>
    <w:rsid w:val="007A68BC"/>
    <w:rsid w:val="007D4C8F"/>
    <w:rsid w:val="007F6E39"/>
    <w:rsid w:val="008009DA"/>
    <w:rsid w:val="008036AE"/>
    <w:rsid w:val="008046C4"/>
    <w:rsid w:val="0081263B"/>
    <w:rsid w:val="008B1B3D"/>
    <w:rsid w:val="008D382A"/>
    <w:rsid w:val="008D64A7"/>
    <w:rsid w:val="008F00FD"/>
    <w:rsid w:val="008F1F4D"/>
    <w:rsid w:val="00904465"/>
    <w:rsid w:val="0093547D"/>
    <w:rsid w:val="00973B6D"/>
    <w:rsid w:val="00A01D23"/>
    <w:rsid w:val="00A34E07"/>
    <w:rsid w:val="00A65039"/>
    <w:rsid w:val="00A76CA4"/>
    <w:rsid w:val="00A93E12"/>
    <w:rsid w:val="00AD6A91"/>
    <w:rsid w:val="00B24ACF"/>
    <w:rsid w:val="00B55DCD"/>
    <w:rsid w:val="00B65B67"/>
    <w:rsid w:val="00B92BBE"/>
    <w:rsid w:val="00BC254E"/>
    <w:rsid w:val="00BF3980"/>
    <w:rsid w:val="00C81425"/>
    <w:rsid w:val="00C85FE1"/>
    <w:rsid w:val="00C92FB4"/>
    <w:rsid w:val="00CB7CD7"/>
    <w:rsid w:val="00CD4207"/>
    <w:rsid w:val="00CE5838"/>
    <w:rsid w:val="00D039FB"/>
    <w:rsid w:val="00D62024"/>
    <w:rsid w:val="00D67EEA"/>
    <w:rsid w:val="00DC0B15"/>
    <w:rsid w:val="00E03D61"/>
    <w:rsid w:val="00E22CE1"/>
    <w:rsid w:val="00E56672"/>
    <w:rsid w:val="00E7430B"/>
    <w:rsid w:val="00E77247"/>
    <w:rsid w:val="00EE1849"/>
    <w:rsid w:val="00EF10A2"/>
    <w:rsid w:val="00F132B3"/>
    <w:rsid w:val="00F153B4"/>
    <w:rsid w:val="00F25CD1"/>
    <w:rsid w:val="00F738CD"/>
    <w:rsid w:val="00FD58AF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C8144"/>
  <w15:chartTrackingRefBased/>
  <w15:docId w15:val="{74299110-EC4A-C640-9C56-9BA714D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25984"/>
    <w:pPr>
      <w:ind w:left="-1267" w:firstLine="126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0081A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0081A"/>
    <w:pP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szCs w:val="24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180"/>
      </w:tabs>
      <w:ind w:left="-180"/>
    </w:pPr>
    <w:rPr>
      <w:sz w:val="18"/>
      <w:szCs w:val="24"/>
    </w:rPr>
  </w:style>
  <w:style w:type="paragraph" w:styleId="BodyText2">
    <w:name w:val="Body Text 2"/>
    <w:basedOn w:val="Normal"/>
    <w:pPr>
      <w:jc w:val="center"/>
    </w:pPr>
    <w:rPr>
      <w:sz w:val="18"/>
      <w:szCs w:val="24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Bullet5">
    <w:name w:val="List Bullet 5"/>
    <w:basedOn w:val="Normal"/>
    <w:autoRedefine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</w:pPr>
  </w:style>
  <w:style w:type="paragraph" w:styleId="ListNumber3">
    <w:name w:val="List Number 3"/>
    <w:basedOn w:val="Normal"/>
    <w:pPr>
      <w:numPr>
        <w:numId w:val="21"/>
      </w:numPr>
    </w:pPr>
  </w:style>
  <w:style w:type="paragraph" w:styleId="ListNumber4">
    <w:name w:val="List Number 4"/>
    <w:basedOn w:val="Normal"/>
    <w:pPr>
      <w:numPr>
        <w:numId w:val="22"/>
      </w:numPr>
    </w:pPr>
  </w:style>
  <w:style w:type="paragraph" w:styleId="ListNumber5">
    <w:name w:val="List Number 5"/>
    <w:basedOn w:val="Normal"/>
    <w:pPr>
      <w:numPr>
        <w:numId w:val="2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ms-rtefontface-5">
    <w:name w:val="ms-rtefontface-5"/>
    <w:rsid w:val="002C7CCC"/>
  </w:style>
  <w:style w:type="paragraph" w:styleId="BalloonText">
    <w:name w:val="Balloon Text"/>
    <w:basedOn w:val="Normal"/>
    <w:link w:val="BalloonTextChar"/>
    <w:uiPriority w:val="99"/>
    <w:semiHidden/>
    <w:unhideWhenUsed/>
    <w:rsid w:val="00B5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DC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2598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9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0F08-11D8-174B-9C1C-C7E5C307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Information Non-Construction Programs (ED 524) -- September 2017 (MS Word)</vt:lpstr>
    </vt:vector>
  </TitlesOfParts>
  <Manager/>
  <Company>U.S. Department of Education</Company>
  <LinksUpToDate>false</LinksUpToDate>
  <CharactersWithSpaces>741</CharactersWithSpaces>
  <SharedDoc>false</SharedDoc>
  <HyperlinkBase/>
  <HLinks>
    <vt:vector size="12" baseType="variant"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https://www.federalregister.gov/articles/2013/12/26/2013-30465/uniform-administrative-requirements-cost-principles-and-audit-requirements-for-federal-awards</vt:lpwstr>
      </vt:variant>
      <vt:variant>
        <vt:lpwstr/>
      </vt:variant>
      <vt:variant>
        <vt:i4>5701652</vt:i4>
      </vt:variant>
      <vt:variant>
        <vt:i4>0</vt:i4>
      </vt:variant>
      <vt:variant>
        <vt:i4>0</vt:i4>
      </vt:variant>
      <vt:variant>
        <vt:i4>5</vt:i4>
      </vt:variant>
      <vt:variant>
        <vt:lpwstr>http://www.ed.gov/policy/fund/reg/edgarReg/edgar.html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Information Non-Construction Programs (ED 524) -- September 2017 (MS Word)</dc:title>
  <dc:subject/>
  <dc:creator>ED/RMS</dc:creator>
  <cp:keywords>grants; application; form; ED 524</cp:keywords>
  <dc:description>_x000d_</dc:description>
  <cp:lastModifiedBy>Robin Shrode</cp:lastModifiedBy>
  <cp:revision>2</cp:revision>
  <cp:lastPrinted>2011-03-07T11:38:00Z</cp:lastPrinted>
  <dcterms:created xsi:type="dcterms:W3CDTF">2018-09-11T16:32:00Z</dcterms:created>
  <dcterms:modified xsi:type="dcterms:W3CDTF">2018-09-11T16:32:00Z</dcterms:modified>
  <cp:category>grant application form</cp:category>
</cp:coreProperties>
</file>